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B4D1D" w14:textId="77777777" w:rsidR="00370CE0" w:rsidRDefault="00370CE0" w:rsidP="00FD645E">
      <w:pPr>
        <w:jc w:val="both"/>
        <w:rPr>
          <w:b/>
          <w:bCs/>
          <w:u w:val="single"/>
        </w:rPr>
      </w:pPr>
    </w:p>
    <w:p w14:paraId="34DF6326" w14:textId="77777777" w:rsidR="007C2EA3" w:rsidRDefault="007C2EA3">
      <w:pPr>
        <w:rPr>
          <w:b/>
          <w:bCs/>
          <w:u w:val="single"/>
        </w:rPr>
      </w:pPr>
    </w:p>
    <w:p w14:paraId="79D275B8" w14:textId="77777777" w:rsidR="007C2EA3" w:rsidRDefault="007C2EA3">
      <w:pPr>
        <w:rPr>
          <w:b/>
          <w:bCs/>
          <w:u w:val="single"/>
        </w:rPr>
      </w:pPr>
    </w:p>
    <w:p w14:paraId="4FF7E536" w14:textId="77777777" w:rsidR="007C2EA3" w:rsidRDefault="007C2EA3">
      <w:pPr>
        <w:rPr>
          <w:b/>
          <w:bCs/>
          <w:u w:val="single"/>
        </w:rPr>
      </w:pPr>
    </w:p>
    <w:p w14:paraId="34C0E4DC" w14:textId="77777777" w:rsidR="007C2EA3" w:rsidRDefault="007C2EA3">
      <w:pPr>
        <w:rPr>
          <w:b/>
          <w:bCs/>
          <w:u w:val="single"/>
        </w:rPr>
      </w:pPr>
    </w:p>
    <w:p w14:paraId="36BBC59A" w14:textId="77777777" w:rsidR="007C2EA3" w:rsidRDefault="007C2EA3">
      <w:pPr>
        <w:rPr>
          <w:b/>
          <w:bCs/>
          <w:u w:val="single"/>
        </w:rPr>
      </w:pPr>
    </w:p>
    <w:p w14:paraId="5DA16097" w14:textId="77777777" w:rsidR="007C2EA3" w:rsidRDefault="007C2EA3">
      <w:pPr>
        <w:rPr>
          <w:b/>
          <w:bCs/>
          <w:u w:val="single"/>
        </w:rPr>
      </w:pPr>
    </w:p>
    <w:p w14:paraId="074A3BD5" w14:textId="77777777" w:rsidR="007C2EA3" w:rsidRDefault="007C2EA3">
      <w:pPr>
        <w:rPr>
          <w:b/>
          <w:bCs/>
          <w:u w:val="single"/>
        </w:rPr>
      </w:pPr>
    </w:p>
    <w:p w14:paraId="27D64367" w14:textId="77777777" w:rsidR="007C2EA3" w:rsidRDefault="007C2EA3">
      <w:pPr>
        <w:rPr>
          <w:b/>
          <w:bCs/>
          <w:u w:val="single"/>
        </w:rPr>
      </w:pPr>
    </w:p>
    <w:p w14:paraId="173BBFD0" w14:textId="77777777" w:rsidR="007C2EA3" w:rsidRDefault="007C2EA3">
      <w:pPr>
        <w:rPr>
          <w:b/>
          <w:bCs/>
          <w:u w:val="single"/>
        </w:rPr>
      </w:pPr>
    </w:p>
    <w:p w14:paraId="150EAC90" w14:textId="77777777" w:rsidR="007C2EA3" w:rsidRPr="00DB3FBA" w:rsidRDefault="007C2EA3" w:rsidP="007C2EA3">
      <w:pPr>
        <w:jc w:val="center"/>
        <w:rPr>
          <w:rFonts w:ascii="Arial" w:hAnsi="Arial" w:cs="Arial"/>
          <w:b/>
          <w:bCs/>
          <w:color w:val="1F3864" w:themeColor="accent1" w:themeShade="80"/>
          <w:sz w:val="40"/>
          <w:szCs w:val="40"/>
        </w:rPr>
      </w:pPr>
      <w:r w:rsidRPr="00DB3FBA">
        <w:rPr>
          <w:rFonts w:ascii="Arial" w:hAnsi="Arial" w:cs="Arial"/>
          <w:b/>
          <w:bCs/>
          <w:color w:val="1F3864" w:themeColor="accent1" w:themeShade="80"/>
          <w:sz w:val="40"/>
          <w:szCs w:val="40"/>
        </w:rPr>
        <w:t>Acto de homenaje al Abogado Maritimista</w:t>
      </w:r>
    </w:p>
    <w:p w14:paraId="1F1A44ED" w14:textId="103497F6" w:rsidR="007C2EA3" w:rsidRPr="00DB3FBA" w:rsidRDefault="007C2EA3" w:rsidP="007C2EA3">
      <w:pPr>
        <w:ind w:left="-142"/>
        <w:jc w:val="center"/>
        <w:rPr>
          <w:rFonts w:ascii="Arial" w:hAnsi="Arial" w:cs="Arial"/>
          <w:b/>
          <w:bCs/>
          <w:color w:val="1F3864" w:themeColor="accent1" w:themeShade="80"/>
          <w:sz w:val="40"/>
          <w:szCs w:val="40"/>
        </w:rPr>
      </w:pPr>
      <w:r w:rsidRPr="00DB3FBA">
        <w:rPr>
          <w:rFonts w:ascii="Arial" w:hAnsi="Arial" w:cs="Arial"/>
          <w:b/>
          <w:bCs/>
          <w:color w:val="1F3864" w:themeColor="accent1" w:themeShade="80"/>
          <w:sz w:val="40"/>
          <w:szCs w:val="40"/>
        </w:rPr>
        <w:t>D. Tomás</w:t>
      </w:r>
      <w:r w:rsidRPr="00DB3FBA">
        <w:rPr>
          <w:rFonts w:ascii="Arial" w:hAnsi="Arial" w:cs="Arial"/>
          <w:b/>
          <w:bCs/>
          <w:color w:val="1F3864" w:themeColor="accent1" w:themeShade="80"/>
          <w:sz w:val="36"/>
          <w:szCs w:val="36"/>
        </w:rPr>
        <w:t xml:space="preserve"> Fernández</w:t>
      </w:r>
      <w:r w:rsidR="00E505DA">
        <w:rPr>
          <w:rFonts w:ascii="Arial" w:hAnsi="Arial" w:cs="Arial"/>
          <w:b/>
          <w:bCs/>
          <w:color w:val="1F3864" w:themeColor="accent1" w:themeShade="80"/>
          <w:sz w:val="36"/>
          <w:szCs w:val="36"/>
        </w:rPr>
        <w:t xml:space="preserve"> </w:t>
      </w:r>
      <w:r w:rsidR="002862CA">
        <w:rPr>
          <w:rFonts w:ascii="Arial" w:hAnsi="Arial" w:cs="Arial"/>
          <w:b/>
          <w:bCs/>
          <w:color w:val="1F3864" w:themeColor="accent1" w:themeShade="80"/>
          <w:sz w:val="36"/>
          <w:szCs w:val="36"/>
        </w:rPr>
        <w:t>-</w:t>
      </w:r>
      <w:r w:rsidR="00E505DA">
        <w:rPr>
          <w:rFonts w:ascii="Arial" w:hAnsi="Arial" w:cs="Arial"/>
          <w:b/>
          <w:bCs/>
          <w:color w:val="1F3864" w:themeColor="accent1" w:themeShade="80"/>
          <w:sz w:val="36"/>
          <w:szCs w:val="36"/>
        </w:rPr>
        <w:t xml:space="preserve"> </w:t>
      </w:r>
      <w:r w:rsidRPr="00DB3FBA">
        <w:rPr>
          <w:rFonts w:ascii="Arial" w:hAnsi="Arial" w:cs="Arial"/>
          <w:b/>
          <w:bCs/>
          <w:color w:val="1F3864" w:themeColor="accent1" w:themeShade="80"/>
          <w:sz w:val="36"/>
          <w:szCs w:val="36"/>
        </w:rPr>
        <w:t>Quirós</w:t>
      </w:r>
      <w:r w:rsidR="002862CA">
        <w:rPr>
          <w:rFonts w:ascii="Arial" w:hAnsi="Arial" w:cs="Arial"/>
          <w:b/>
          <w:bCs/>
          <w:color w:val="1F3864" w:themeColor="accent1" w:themeShade="80"/>
          <w:sz w:val="36"/>
          <w:szCs w:val="36"/>
        </w:rPr>
        <w:t xml:space="preserve"> </w:t>
      </w:r>
      <w:proofErr w:type="gramStart"/>
      <w:r w:rsidR="002862CA">
        <w:rPr>
          <w:rFonts w:ascii="Arial" w:hAnsi="Arial" w:cs="Arial"/>
          <w:b/>
          <w:bCs/>
          <w:color w:val="1F3864" w:themeColor="accent1" w:themeShade="80"/>
          <w:sz w:val="36"/>
          <w:szCs w:val="36"/>
        </w:rPr>
        <w:t xml:space="preserve">Tuñón </w:t>
      </w:r>
      <w:r w:rsidRPr="00DB3FBA">
        <w:rPr>
          <w:rFonts w:ascii="Arial" w:hAnsi="Arial" w:cs="Arial"/>
          <w:b/>
          <w:bCs/>
          <w:color w:val="1F3864" w:themeColor="accent1" w:themeShade="80"/>
          <w:sz w:val="36"/>
          <w:szCs w:val="36"/>
        </w:rPr>
        <w:t xml:space="preserve"> </w:t>
      </w:r>
      <w:r w:rsidRPr="00DB3FBA">
        <w:rPr>
          <w:rFonts w:ascii="Arial" w:hAnsi="Arial" w:cs="Arial"/>
          <w:b/>
          <w:color w:val="1F3864" w:themeColor="accent1" w:themeShade="80"/>
          <w:sz w:val="36"/>
          <w:szCs w:val="36"/>
        </w:rPr>
        <w:t>†</w:t>
      </w:r>
      <w:proofErr w:type="gramEnd"/>
    </w:p>
    <w:p w14:paraId="7FF15063" w14:textId="77777777" w:rsidR="007C2EA3" w:rsidRPr="007C2EA3" w:rsidRDefault="007C2EA3" w:rsidP="007C2EA3">
      <w:pPr>
        <w:jc w:val="center"/>
        <w:rPr>
          <w:b/>
          <w:bCs/>
          <w:color w:val="2F5496" w:themeColor="accent1" w:themeShade="BF"/>
          <w:u w:val="single"/>
        </w:rPr>
      </w:pPr>
    </w:p>
    <w:p w14:paraId="60344B8B" w14:textId="77777777" w:rsidR="007C2EA3" w:rsidRDefault="007C2EA3" w:rsidP="007C2EA3">
      <w:pPr>
        <w:jc w:val="center"/>
        <w:rPr>
          <w:b/>
          <w:bCs/>
          <w:u w:val="single"/>
        </w:rPr>
      </w:pPr>
    </w:p>
    <w:p w14:paraId="1429B948" w14:textId="77777777" w:rsidR="007C2EA3" w:rsidRDefault="007C2EA3" w:rsidP="007C2EA3">
      <w:pPr>
        <w:jc w:val="center"/>
        <w:rPr>
          <w:b/>
          <w:bCs/>
          <w:u w:val="single"/>
        </w:rPr>
      </w:pPr>
    </w:p>
    <w:p w14:paraId="1A1C90CF" w14:textId="77777777" w:rsidR="007C2EA3" w:rsidRDefault="007C2EA3" w:rsidP="007C2EA3">
      <w:pPr>
        <w:jc w:val="center"/>
        <w:rPr>
          <w:b/>
          <w:bCs/>
          <w:u w:val="single"/>
        </w:rPr>
      </w:pPr>
    </w:p>
    <w:p w14:paraId="7FA5348A" w14:textId="0CB676B4" w:rsidR="007C2EA3" w:rsidRPr="00BB20A4" w:rsidRDefault="007C2EA3" w:rsidP="007C2EA3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BB20A4">
        <w:rPr>
          <w:b/>
          <w:bCs/>
          <w:color w:val="1F3864" w:themeColor="accent1" w:themeShade="80"/>
          <w:sz w:val="36"/>
          <w:szCs w:val="36"/>
        </w:rPr>
        <w:t>“Su Ética Maritimista”</w:t>
      </w:r>
    </w:p>
    <w:p w14:paraId="72971B29" w14:textId="77777777" w:rsidR="007C2EA3" w:rsidRPr="00DB3FBA" w:rsidRDefault="007C2EA3" w:rsidP="007C2EA3">
      <w:pPr>
        <w:jc w:val="center"/>
        <w:rPr>
          <w:b/>
          <w:bCs/>
        </w:rPr>
      </w:pPr>
    </w:p>
    <w:p w14:paraId="745E3D1A" w14:textId="77777777" w:rsidR="007C2EA3" w:rsidRDefault="007C2EA3" w:rsidP="007C2EA3">
      <w:pPr>
        <w:jc w:val="center"/>
        <w:rPr>
          <w:b/>
          <w:bCs/>
          <w:u w:val="single"/>
        </w:rPr>
      </w:pPr>
    </w:p>
    <w:p w14:paraId="668FE526" w14:textId="77777777" w:rsidR="007C2EA3" w:rsidRDefault="007C2EA3" w:rsidP="007C2EA3">
      <w:pPr>
        <w:jc w:val="center"/>
        <w:rPr>
          <w:b/>
          <w:bCs/>
          <w:u w:val="single"/>
        </w:rPr>
      </w:pPr>
    </w:p>
    <w:p w14:paraId="54A03D49" w14:textId="77777777" w:rsidR="007C2EA3" w:rsidRDefault="007C2EA3" w:rsidP="007C2EA3">
      <w:pPr>
        <w:jc w:val="center"/>
        <w:rPr>
          <w:b/>
          <w:bCs/>
          <w:u w:val="single"/>
        </w:rPr>
      </w:pPr>
    </w:p>
    <w:p w14:paraId="3FB01E45" w14:textId="77777777" w:rsidR="007C2EA3" w:rsidRDefault="007C2EA3" w:rsidP="007C2EA3">
      <w:pPr>
        <w:jc w:val="center"/>
        <w:rPr>
          <w:b/>
          <w:bCs/>
          <w:u w:val="single"/>
        </w:rPr>
      </w:pPr>
    </w:p>
    <w:p w14:paraId="4E7FA490" w14:textId="77777777" w:rsidR="007C2EA3" w:rsidRDefault="007C2EA3" w:rsidP="007C2EA3">
      <w:pPr>
        <w:jc w:val="center"/>
        <w:rPr>
          <w:b/>
          <w:bCs/>
          <w:u w:val="single"/>
        </w:rPr>
      </w:pPr>
    </w:p>
    <w:p w14:paraId="4E623643" w14:textId="77A468F0" w:rsidR="007C2EA3" w:rsidRPr="00BB20A4" w:rsidRDefault="00DB3FBA" w:rsidP="00DB3FBA">
      <w:pPr>
        <w:jc w:val="right"/>
        <w:rPr>
          <w:b/>
          <w:bCs/>
          <w:color w:val="1F3864" w:themeColor="accent1" w:themeShade="80"/>
          <w:sz w:val="28"/>
          <w:szCs w:val="28"/>
        </w:rPr>
      </w:pPr>
      <w:r w:rsidRPr="00BB20A4">
        <w:rPr>
          <w:b/>
          <w:bCs/>
          <w:color w:val="1F3864" w:themeColor="accent1" w:themeShade="80"/>
          <w:sz w:val="28"/>
          <w:szCs w:val="28"/>
        </w:rPr>
        <w:t xml:space="preserve">Gijón, 17 </w:t>
      </w:r>
      <w:proofErr w:type="gramStart"/>
      <w:r w:rsidRPr="00BB20A4">
        <w:rPr>
          <w:b/>
          <w:bCs/>
          <w:color w:val="1F3864" w:themeColor="accent1" w:themeShade="80"/>
          <w:sz w:val="28"/>
          <w:szCs w:val="28"/>
        </w:rPr>
        <w:t>Enero</w:t>
      </w:r>
      <w:proofErr w:type="gramEnd"/>
      <w:r w:rsidRPr="00BB20A4">
        <w:rPr>
          <w:b/>
          <w:bCs/>
          <w:color w:val="1F3864" w:themeColor="accent1" w:themeShade="80"/>
          <w:sz w:val="28"/>
          <w:szCs w:val="28"/>
        </w:rPr>
        <w:t xml:space="preserve"> 2020</w:t>
      </w:r>
    </w:p>
    <w:p w14:paraId="7F91CE21" w14:textId="77777777" w:rsidR="002862CA" w:rsidRDefault="007C2EA3" w:rsidP="002862CA">
      <w:pPr>
        <w:ind w:left="851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u w:val="single"/>
        </w:rPr>
        <w:br w:type="page"/>
      </w:r>
      <w:r w:rsidR="00882179" w:rsidRPr="0045390B">
        <w:rPr>
          <w:rFonts w:ascii="Arial" w:hAnsi="Arial" w:cs="Arial"/>
          <w:b/>
          <w:bCs/>
          <w:sz w:val="28"/>
          <w:szCs w:val="28"/>
        </w:rPr>
        <w:lastRenderedPageBreak/>
        <w:t>Acto de homenaje al Abogado Maritimista D. T</w:t>
      </w:r>
      <w:r w:rsidR="00882179">
        <w:rPr>
          <w:rFonts w:ascii="Arial" w:hAnsi="Arial" w:cs="Arial"/>
          <w:b/>
          <w:bCs/>
          <w:sz w:val="28"/>
          <w:szCs w:val="28"/>
        </w:rPr>
        <w:t>omás</w:t>
      </w:r>
      <w:r w:rsidR="00882179" w:rsidRPr="0045390B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DD30772" w14:textId="4CB67D74" w:rsidR="00882179" w:rsidRPr="0045390B" w:rsidRDefault="00882179" w:rsidP="002862C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5390B">
        <w:rPr>
          <w:rFonts w:ascii="Arial" w:hAnsi="Arial" w:cs="Arial"/>
          <w:b/>
          <w:bCs/>
          <w:sz w:val="28"/>
          <w:szCs w:val="28"/>
        </w:rPr>
        <w:t>Fernández</w:t>
      </w:r>
      <w:r w:rsidR="00E505DA">
        <w:rPr>
          <w:rFonts w:ascii="Arial" w:hAnsi="Arial" w:cs="Arial"/>
          <w:b/>
          <w:bCs/>
          <w:sz w:val="28"/>
          <w:szCs w:val="28"/>
        </w:rPr>
        <w:t xml:space="preserve"> </w:t>
      </w:r>
      <w:r w:rsidR="002862CA">
        <w:rPr>
          <w:rFonts w:ascii="Arial" w:hAnsi="Arial" w:cs="Arial"/>
          <w:b/>
          <w:bCs/>
          <w:sz w:val="28"/>
          <w:szCs w:val="28"/>
        </w:rPr>
        <w:t>- Quirós</w:t>
      </w:r>
      <w:r w:rsidRPr="0045390B">
        <w:rPr>
          <w:rFonts w:ascii="Arial" w:hAnsi="Arial" w:cs="Arial"/>
          <w:b/>
          <w:bCs/>
          <w:sz w:val="28"/>
          <w:szCs w:val="28"/>
        </w:rPr>
        <w:t xml:space="preserve"> </w:t>
      </w:r>
      <w:r w:rsidR="002862CA">
        <w:rPr>
          <w:rFonts w:ascii="Arial" w:hAnsi="Arial" w:cs="Arial"/>
          <w:b/>
          <w:bCs/>
          <w:sz w:val="28"/>
          <w:szCs w:val="28"/>
        </w:rPr>
        <w:t>Tuñón</w:t>
      </w:r>
      <w:r w:rsidR="00C63AE4">
        <w:rPr>
          <w:rFonts w:ascii="Arial" w:hAnsi="Arial" w:cs="Arial"/>
          <w:b/>
          <w:bCs/>
          <w:sz w:val="28"/>
          <w:szCs w:val="28"/>
        </w:rPr>
        <w:t xml:space="preserve"> </w:t>
      </w:r>
      <w:r w:rsidR="00C63AE4" w:rsidRPr="00C63AE4">
        <w:rPr>
          <w:rFonts w:ascii="Arial" w:hAnsi="Arial" w:cs="Arial"/>
          <w:b/>
          <w:sz w:val="24"/>
          <w:szCs w:val="24"/>
        </w:rPr>
        <w:t>†</w:t>
      </w:r>
      <w:r w:rsidR="00C63AE4">
        <w:rPr>
          <w:rFonts w:ascii="Arial" w:hAnsi="Arial" w:cs="Arial"/>
          <w:b/>
          <w:bCs/>
          <w:sz w:val="28"/>
          <w:szCs w:val="28"/>
        </w:rPr>
        <w:t xml:space="preserve"> </w:t>
      </w:r>
      <w:r w:rsidRPr="0045390B">
        <w:rPr>
          <w:rFonts w:ascii="Arial" w:hAnsi="Arial" w:cs="Arial"/>
          <w:b/>
          <w:bCs/>
          <w:sz w:val="28"/>
          <w:szCs w:val="28"/>
        </w:rPr>
        <w:t xml:space="preserve">Gijón </w:t>
      </w:r>
      <w:r>
        <w:rPr>
          <w:rFonts w:ascii="Arial" w:hAnsi="Arial" w:cs="Arial"/>
          <w:b/>
          <w:bCs/>
          <w:sz w:val="28"/>
          <w:szCs w:val="28"/>
        </w:rPr>
        <w:t>1966 – Madrid 2019</w:t>
      </w:r>
    </w:p>
    <w:p w14:paraId="33D187F7" w14:textId="77777777" w:rsidR="00882179" w:rsidRPr="0045390B" w:rsidRDefault="00882179" w:rsidP="00882179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45390B">
        <w:rPr>
          <w:rFonts w:ascii="Arial" w:hAnsi="Arial" w:cs="Arial"/>
          <w:b/>
          <w:bCs/>
          <w:sz w:val="28"/>
          <w:szCs w:val="28"/>
        </w:rPr>
        <w:t>“Su</w:t>
      </w:r>
      <w:r w:rsidR="00F45A4D">
        <w:rPr>
          <w:rFonts w:ascii="Arial" w:hAnsi="Arial" w:cs="Arial"/>
          <w:b/>
          <w:bCs/>
          <w:sz w:val="28"/>
          <w:szCs w:val="28"/>
        </w:rPr>
        <w:t xml:space="preserve"> É</w:t>
      </w:r>
      <w:r w:rsidR="00F45A4D" w:rsidRPr="0045390B">
        <w:rPr>
          <w:rFonts w:ascii="Arial" w:hAnsi="Arial" w:cs="Arial"/>
          <w:b/>
          <w:bCs/>
          <w:sz w:val="28"/>
          <w:szCs w:val="28"/>
        </w:rPr>
        <w:t>tica</w:t>
      </w:r>
      <w:r w:rsidRPr="0045390B">
        <w:rPr>
          <w:rFonts w:ascii="Arial" w:hAnsi="Arial" w:cs="Arial"/>
          <w:b/>
          <w:bCs/>
          <w:sz w:val="28"/>
          <w:szCs w:val="28"/>
        </w:rPr>
        <w:t xml:space="preserve"> Maritimista”</w:t>
      </w:r>
    </w:p>
    <w:p w14:paraId="0859E99F" w14:textId="77777777" w:rsidR="00882179" w:rsidRDefault="00882179" w:rsidP="00882179">
      <w:pPr>
        <w:jc w:val="both"/>
      </w:pPr>
    </w:p>
    <w:p w14:paraId="7C6438E6" w14:textId="77777777" w:rsidR="00882179" w:rsidRPr="0072259A" w:rsidRDefault="00882179" w:rsidP="0072259A">
      <w:pPr>
        <w:ind w:left="1418" w:firstLine="142"/>
        <w:rPr>
          <w:rFonts w:ascii="Arial" w:hAnsi="Arial" w:cs="Arial"/>
          <w:b/>
          <w:bCs/>
          <w:sz w:val="24"/>
          <w:szCs w:val="24"/>
        </w:rPr>
      </w:pPr>
      <w:r w:rsidRPr="0072259A">
        <w:rPr>
          <w:rFonts w:ascii="Arial" w:hAnsi="Arial" w:cs="Arial"/>
          <w:b/>
          <w:bCs/>
          <w:sz w:val="24"/>
          <w:szCs w:val="24"/>
        </w:rPr>
        <w:t xml:space="preserve">Gijón, 17 de </w:t>
      </w:r>
      <w:proofErr w:type="gramStart"/>
      <w:r w:rsidRPr="0072259A">
        <w:rPr>
          <w:rFonts w:ascii="Arial" w:hAnsi="Arial" w:cs="Arial"/>
          <w:b/>
          <w:bCs/>
          <w:sz w:val="24"/>
          <w:szCs w:val="24"/>
        </w:rPr>
        <w:t>Enero</w:t>
      </w:r>
      <w:proofErr w:type="gramEnd"/>
      <w:r w:rsidRPr="0072259A">
        <w:rPr>
          <w:rFonts w:ascii="Arial" w:hAnsi="Arial" w:cs="Arial"/>
          <w:b/>
          <w:bCs/>
          <w:sz w:val="24"/>
          <w:szCs w:val="24"/>
        </w:rPr>
        <w:t xml:space="preserve"> 2020</w:t>
      </w:r>
    </w:p>
    <w:p w14:paraId="2BE7BBFA" w14:textId="77777777" w:rsidR="00882179" w:rsidRPr="0072259A" w:rsidRDefault="0072259A" w:rsidP="0072259A">
      <w:pPr>
        <w:ind w:left="1560"/>
        <w:jc w:val="both"/>
        <w:rPr>
          <w:rFonts w:ascii="Arial" w:hAnsi="Arial" w:cs="Arial"/>
          <w:b/>
          <w:bCs/>
          <w:sz w:val="24"/>
          <w:szCs w:val="24"/>
        </w:rPr>
      </w:pPr>
      <w:r w:rsidRPr="0072259A">
        <w:rPr>
          <w:rFonts w:ascii="Arial" w:hAnsi="Arial" w:cs="Arial"/>
          <w:b/>
          <w:bCs/>
          <w:sz w:val="24"/>
          <w:szCs w:val="24"/>
        </w:rPr>
        <w:t>19:3</w:t>
      </w:r>
      <w:r>
        <w:rPr>
          <w:rFonts w:ascii="Arial" w:hAnsi="Arial" w:cs="Arial"/>
          <w:b/>
          <w:bCs/>
          <w:sz w:val="24"/>
          <w:szCs w:val="24"/>
        </w:rPr>
        <w:t xml:space="preserve">0: </w:t>
      </w:r>
      <w:r w:rsidRPr="0072259A">
        <w:rPr>
          <w:rFonts w:ascii="Arial" w:hAnsi="Arial" w:cs="Arial"/>
          <w:b/>
          <w:bCs/>
          <w:sz w:val="24"/>
          <w:szCs w:val="24"/>
        </w:rPr>
        <w:t>Salón de actos del Ateneo Jovellanos de Gijón. Antigua Escuela de Comercio</w:t>
      </w:r>
      <w:r w:rsidR="00C63AE4">
        <w:rPr>
          <w:rFonts w:ascii="Arial" w:hAnsi="Arial" w:cs="Arial"/>
          <w:b/>
          <w:bCs/>
          <w:sz w:val="24"/>
          <w:szCs w:val="24"/>
        </w:rPr>
        <w:t>, c/ Fco. Tomás y Valiente, 1 – 2ª planta.</w:t>
      </w:r>
    </w:p>
    <w:p w14:paraId="7423395D" w14:textId="77777777" w:rsidR="00882179" w:rsidRDefault="00882179" w:rsidP="00882179">
      <w:pPr>
        <w:jc w:val="center"/>
        <w:rPr>
          <w:b/>
          <w:bCs/>
          <w:sz w:val="24"/>
          <w:szCs w:val="24"/>
        </w:rPr>
      </w:pPr>
    </w:p>
    <w:p w14:paraId="065C92EF" w14:textId="77777777" w:rsidR="00882179" w:rsidRPr="00B06C2F" w:rsidRDefault="00882179" w:rsidP="008821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Pr="0045390B">
        <w:rPr>
          <w:rFonts w:ascii="Arial" w:hAnsi="Arial" w:cs="Arial"/>
          <w:b/>
          <w:bCs/>
          <w:sz w:val="28"/>
          <w:szCs w:val="28"/>
        </w:rPr>
        <w:t>rganizan:</w:t>
      </w:r>
      <w:r w:rsidRPr="0045390B">
        <w:rPr>
          <w:rFonts w:ascii="Arial" w:hAnsi="Arial" w:cs="Arial"/>
        </w:rPr>
        <w:t xml:space="preserve"> </w:t>
      </w:r>
      <w:r w:rsidRPr="00B06C2F">
        <w:rPr>
          <w:rFonts w:ascii="Arial" w:hAnsi="Arial" w:cs="Arial"/>
          <w:sz w:val="28"/>
          <w:szCs w:val="28"/>
        </w:rPr>
        <w:t>Fundación Philippe Cousteau “Unión de los Océanos”</w:t>
      </w:r>
    </w:p>
    <w:p w14:paraId="287D8EE7" w14:textId="77777777" w:rsidR="00882179" w:rsidRPr="00B06C2F" w:rsidRDefault="005B4095" w:rsidP="00882179">
      <w:pPr>
        <w:ind w:left="1560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-</w:t>
      </w:r>
      <w:r w:rsidR="00882179" w:rsidRPr="00B06C2F">
        <w:rPr>
          <w:rFonts w:ascii="Arial" w:hAnsi="Arial" w:cs="Arial"/>
          <w:sz w:val="28"/>
          <w:szCs w:val="28"/>
        </w:rPr>
        <w:t>sucesora del IEEM</w:t>
      </w:r>
      <w:r w:rsidR="0072259A" w:rsidRPr="00B06C2F">
        <w:rPr>
          <w:rFonts w:ascii="Arial" w:hAnsi="Arial" w:cs="Arial"/>
          <w:sz w:val="28"/>
          <w:szCs w:val="28"/>
        </w:rPr>
        <w:t xml:space="preserve"> - </w:t>
      </w:r>
      <w:r w:rsidR="00882179" w:rsidRPr="00B06C2F">
        <w:rPr>
          <w:rFonts w:ascii="Arial" w:hAnsi="Arial" w:cs="Arial"/>
          <w:sz w:val="28"/>
          <w:szCs w:val="28"/>
        </w:rPr>
        <w:t xml:space="preserve">Instituto Europeo de Estudios Marítimos </w:t>
      </w:r>
    </w:p>
    <w:p w14:paraId="73DFF09B" w14:textId="77777777" w:rsidR="00882179" w:rsidRPr="00B06C2F" w:rsidRDefault="00882179" w:rsidP="00882179">
      <w:pPr>
        <w:ind w:left="1560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Ateneo Jovellanos de Gijón.</w:t>
      </w:r>
    </w:p>
    <w:p w14:paraId="711E6F74" w14:textId="00FA4D2B" w:rsidR="0072259A" w:rsidRPr="00B06C2F" w:rsidRDefault="002862CA" w:rsidP="002862CA">
      <w:pPr>
        <w:tabs>
          <w:tab w:val="left" w:pos="1560"/>
        </w:tabs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b/>
          <w:bCs/>
          <w:sz w:val="28"/>
          <w:szCs w:val="28"/>
        </w:rPr>
        <w:t>Apoyan: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72259A" w:rsidRPr="00B06C2F">
        <w:rPr>
          <w:rFonts w:ascii="Arial" w:hAnsi="Arial" w:cs="Arial"/>
          <w:sz w:val="28"/>
          <w:szCs w:val="28"/>
        </w:rPr>
        <w:t>Familia de Tomás Fernández</w:t>
      </w:r>
      <w:r>
        <w:rPr>
          <w:rFonts w:ascii="Arial" w:hAnsi="Arial" w:cs="Arial"/>
          <w:sz w:val="28"/>
          <w:szCs w:val="28"/>
        </w:rPr>
        <w:t>-</w:t>
      </w:r>
      <w:r w:rsidR="0072259A" w:rsidRPr="00B06C2F">
        <w:rPr>
          <w:rFonts w:ascii="Arial" w:hAnsi="Arial" w:cs="Arial"/>
          <w:sz w:val="28"/>
          <w:szCs w:val="28"/>
        </w:rPr>
        <w:t>Quirós</w:t>
      </w:r>
      <w:r w:rsidR="00C63AE4" w:rsidRPr="00B06C2F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Tuñon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C63AE4" w:rsidRPr="00B06C2F">
        <w:rPr>
          <w:rFonts w:ascii="Arial" w:hAnsi="Arial" w:cs="Arial"/>
          <w:b/>
          <w:sz w:val="28"/>
          <w:szCs w:val="28"/>
        </w:rPr>
        <w:t>†</w:t>
      </w:r>
    </w:p>
    <w:p w14:paraId="4955C89A" w14:textId="77777777" w:rsidR="002862CA" w:rsidRDefault="00882179" w:rsidP="00882179">
      <w:pPr>
        <w:ind w:left="1560" w:hanging="1560"/>
        <w:rPr>
          <w:rFonts w:ascii="Arial" w:hAnsi="Arial" w:cs="Arial"/>
          <w:b/>
          <w:bCs/>
          <w:sz w:val="28"/>
          <w:szCs w:val="28"/>
        </w:rPr>
      </w:pPr>
      <w:r w:rsidRPr="00B06C2F">
        <w:rPr>
          <w:rFonts w:ascii="Arial" w:hAnsi="Arial" w:cs="Arial"/>
          <w:b/>
          <w:bCs/>
          <w:sz w:val="28"/>
          <w:szCs w:val="28"/>
        </w:rPr>
        <w:tab/>
      </w:r>
    </w:p>
    <w:p w14:paraId="37A6ACCD" w14:textId="6BAE744F" w:rsidR="00882179" w:rsidRPr="00B06C2F" w:rsidRDefault="002862CA" w:rsidP="00882179">
      <w:pPr>
        <w:ind w:left="1560" w:hanging="15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Colaboran: </w:t>
      </w:r>
      <w:r w:rsidR="00882179" w:rsidRPr="00B06C2F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lmo.</w:t>
      </w:r>
      <w:r w:rsidR="00882179" w:rsidRPr="00B06C2F">
        <w:rPr>
          <w:rFonts w:ascii="Arial" w:hAnsi="Arial" w:cs="Arial"/>
          <w:sz w:val="28"/>
          <w:szCs w:val="28"/>
        </w:rPr>
        <w:t xml:space="preserve"> Ayuntamiento de Gijón</w:t>
      </w:r>
    </w:p>
    <w:p w14:paraId="10401176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Fundación Mareo del Real Sporting de Gijón</w:t>
      </w:r>
    </w:p>
    <w:p w14:paraId="04EA9F4E" w14:textId="33C587C5" w:rsidR="00882179" w:rsidRPr="00B06C2F" w:rsidRDefault="00882179" w:rsidP="00930918">
      <w:pPr>
        <w:ind w:left="1560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Instituto Internacional de Mediación y Arbitraje</w:t>
      </w:r>
      <w:r w:rsidR="00C63AE4" w:rsidRPr="00B06C2F">
        <w:rPr>
          <w:rFonts w:ascii="Arial" w:hAnsi="Arial" w:cs="Arial"/>
          <w:sz w:val="28"/>
          <w:szCs w:val="28"/>
        </w:rPr>
        <w:t xml:space="preserve"> del Transporte </w:t>
      </w:r>
      <w:r w:rsidRPr="00B06C2F">
        <w:rPr>
          <w:rFonts w:ascii="Arial" w:hAnsi="Arial" w:cs="Arial"/>
          <w:sz w:val="28"/>
          <w:szCs w:val="28"/>
        </w:rPr>
        <w:t>(IIMAT)</w:t>
      </w:r>
    </w:p>
    <w:p w14:paraId="37EE3918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Real Liga Naval Español</w:t>
      </w:r>
      <w:r w:rsidR="00C63AE4" w:rsidRPr="00B06C2F">
        <w:rPr>
          <w:rFonts w:ascii="Arial" w:hAnsi="Arial" w:cs="Arial"/>
          <w:sz w:val="28"/>
          <w:szCs w:val="28"/>
        </w:rPr>
        <w:t>a</w:t>
      </w:r>
    </w:p>
    <w:p w14:paraId="49112BAE" w14:textId="77777777" w:rsidR="00C63AE4" w:rsidRPr="00B06C2F" w:rsidRDefault="00C63AE4" w:rsidP="00C63AE4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Real Academia de la Mar</w:t>
      </w:r>
    </w:p>
    <w:p w14:paraId="32C58382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proofErr w:type="spellStart"/>
      <w:r w:rsidRPr="00B06C2F">
        <w:rPr>
          <w:rFonts w:ascii="Arial" w:hAnsi="Arial" w:cs="Arial"/>
          <w:sz w:val="28"/>
          <w:szCs w:val="28"/>
        </w:rPr>
        <w:t>Cluster</w:t>
      </w:r>
      <w:proofErr w:type="spellEnd"/>
      <w:r w:rsidRPr="00B06C2F">
        <w:rPr>
          <w:rFonts w:ascii="Arial" w:hAnsi="Arial" w:cs="Arial"/>
          <w:sz w:val="28"/>
          <w:szCs w:val="28"/>
        </w:rPr>
        <w:t xml:space="preserve"> Marítimo Español</w:t>
      </w:r>
    </w:p>
    <w:p w14:paraId="5E52EF23" w14:textId="77777777" w:rsidR="00793BCC" w:rsidRPr="00B06C2F" w:rsidRDefault="00793BCC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Asociación Española de Derecho Marítimo</w:t>
      </w:r>
    </w:p>
    <w:p w14:paraId="2EACF48C" w14:textId="77777777" w:rsidR="00793BCC" w:rsidRPr="00B06C2F" w:rsidRDefault="00793BCC" w:rsidP="00793BCC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 xml:space="preserve">Despacho </w:t>
      </w:r>
      <w:proofErr w:type="spellStart"/>
      <w:r w:rsidRPr="00B06C2F">
        <w:rPr>
          <w:rFonts w:ascii="Arial" w:hAnsi="Arial" w:cs="Arial"/>
          <w:sz w:val="28"/>
          <w:szCs w:val="28"/>
        </w:rPr>
        <w:t>Maritimista</w:t>
      </w:r>
      <w:proofErr w:type="spellEnd"/>
      <w:r w:rsidRPr="00B06C2F">
        <w:rPr>
          <w:rFonts w:ascii="Arial" w:hAnsi="Arial" w:cs="Arial"/>
          <w:sz w:val="28"/>
          <w:szCs w:val="28"/>
        </w:rPr>
        <w:t xml:space="preserve"> Luis </w:t>
      </w:r>
      <w:proofErr w:type="spellStart"/>
      <w:r w:rsidRPr="00B06C2F">
        <w:rPr>
          <w:rFonts w:ascii="Arial" w:hAnsi="Arial" w:cs="Arial"/>
          <w:sz w:val="28"/>
          <w:szCs w:val="28"/>
        </w:rPr>
        <w:t>Figaredo</w:t>
      </w:r>
      <w:proofErr w:type="spellEnd"/>
      <w:r w:rsidRPr="00B06C2F">
        <w:rPr>
          <w:rFonts w:ascii="Arial" w:hAnsi="Arial" w:cs="Arial"/>
          <w:sz w:val="28"/>
          <w:szCs w:val="28"/>
        </w:rPr>
        <w:t xml:space="preserve"> </w:t>
      </w:r>
      <w:r w:rsidR="003145CA" w:rsidRPr="00B06C2F">
        <w:rPr>
          <w:rFonts w:ascii="Arial" w:hAnsi="Arial" w:cs="Arial"/>
          <w:sz w:val="28"/>
          <w:szCs w:val="28"/>
        </w:rPr>
        <w:t>&amp;</w:t>
      </w:r>
      <w:r w:rsidRPr="00B06C2F">
        <w:rPr>
          <w:rFonts w:ascii="Arial" w:hAnsi="Arial" w:cs="Arial"/>
          <w:sz w:val="28"/>
          <w:szCs w:val="28"/>
        </w:rPr>
        <w:t xml:space="preserve"> Asociados</w:t>
      </w:r>
    </w:p>
    <w:p w14:paraId="3C2E68BD" w14:textId="2F74D340" w:rsidR="00882179" w:rsidRPr="00B06C2F" w:rsidRDefault="00793BCC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</w:t>
      </w:r>
      <w:r w:rsidR="00882179" w:rsidRPr="00B06C2F">
        <w:rPr>
          <w:rFonts w:ascii="Arial" w:hAnsi="Arial" w:cs="Arial"/>
          <w:sz w:val="28"/>
          <w:szCs w:val="28"/>
        </w:rPr>
        <w:t xml:space="preserve">spacho Maritimista Rodolfo </w:t>
      </w:r>
      <w:r w:rsidR="000413A8">
        <w:rPr>
          <w:rFonts w:ascii="Arial" w:hAnsi="Arial" w:cs="Arial"/>
          <w:sz w:val="28"/>
          <w:szCs w:val="28"/>
        </w:rPr>
        <w:t xml:space="preserve">A. </w:t>
      </w:r>
      <w:r w:rsidR="00882179" w:rsidRPr="00B06C2F">
        <w:rPr>
          <w:rFonts w:ascii="Arial" w:hAnsi="Arial" w:cs="Arial"/>
          <w:sz w:val="28"/>
          <w:szCs w:val="28"/>
        </w:rPr>
        <w:t>González Lebrero</w:t>
      </w:r>
    </w:p>
    <w:p w14:paraId="5B74F83F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Despacho Maritimista Lobeto Lobo</w:t>
      </w:r>
      <w:r w:rsidR="00C63AE4" w:rsidRPr="00B06C2F">
        <w:rPr>
          <w:rFonts w:ascii="Arial" w:hAnsi="Arial" w:cs="Arial"/>
          <w:sz w:val="28"/>
          <w:szCs w:val="28"/>
        </w:rPr>
        <w:t xml:space="preserve"> </w:t>
      </w:r>
      <w:r w:rsidR="003145CA" w:rsidRPr="00B06C2F">
        <w:rPr>
          <w:rFonts w:ascii="Arial" w:hAnsi="Arial" w:cs="Arial"/>
          <w:sz w:val="28"/>
          <w:szCs w:val="28"/>
        </w:rPr>
        <w:t>&amp;</w:t>
      </w:r>
      <w:r w:rsidR="00C63AE4" w:rsidRPr="00B06C2F">
        <w:rPr>
          <w:rFonts w:ascii="Arial" w:hAnsi="Arial" w:cs="Arial"/>
          <w:sz w:val="28"/>
          <w:szCs w:val="28"/>
        </w:rPr>
        <w:t xml:space="preserve"> Asociados</w:t>
      </w:r>
    </w:p>
    <w:p w14:paraId="31645DB5" w14:textId="77777777" w:rsidR="00C23A2F" w:rsidRPr="00B06C2F" w:rsidRDefault="00C23A2F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Despacho Maritimista Goñi</w:t>
      </w:r>
      <w:r w:rsidR="003145CA" w:rsidRPr="00B06C2F">
        <w:rPr>
          <w:rFonts w:ascii="Arial" w:hAnsi="Arial" w:cs="Arial"/>
          <w:sz w:val="28"/>
          <w:szCs w:val="28"/>
        </w:rPr>
        <w:t xml:space="preserve"> </w:t>
      </w:r>
      <w:r w:rsidRPr="00B06C2F">
        <w:rPr>
          <w:rFonts w:ascii="Arial" w:hAnsi="Arial" w:cs="Arial"/>
          <w:sz w:val="28"/>
          <w:szCs w:val="28"/>
        </w:rPr>
        <w:t>&amp;</w:t>
      </w:r>
      <w:r w:rsidR="003145CA" w:rsidRPr="00B06C2F">
        <w:rPr>
          <w:rFonts w:ascii="Arial" w:hAnsi="Arial" w:cs="Arial"/>
          <w:sz w:val="28"/>
          <w:szCs w:val="28"/>
        </w:rPr>
        <w:t xml:space="preserve"> </w:t>
      </w:r>
      <w:r w:rsidRPr="00B06C2F">
        <w:rPr>
          <w:rFonts w:ascii="Arial" w:hAnsi="Arial" w:cs="Arial"/>
          <w:sz w:val="28"/>
          <w:szCs w:val="28"/>
        </w:rPr>
        <w:t>Co</w:t>
      </w:r>
      <w:r w:rsidR="003145CA" w:rsidRPr="00B06C2F">
        <w:rPr>
          <w:rFonts w:ascii="Arial" w:hAnsi="Arial" w:cs="Arial"/>
          <w:sz w:val="28"/>
          <w:szCs w:val="28"/>
        </w:rPr>
        <w:t>.</w:t>
      </w:r>
    </w:p>
    <w:p w14:paraId="726BB3E7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Despacho Maritimista Jaime Rodrigo de Larrucea</w:t>
      </w:r>
    </w:p>
    <w:p w14:paraId="28E1AC3D" w14:textId="77777777" w:rsidR="00793BCC" w:rsidRPr="00B06C2F" w:rsidRDefault="00793BCC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Despacho Maritimista Albors</w:t>
      </w:r>
      <w:r w:rsidR="003145CA" w:rsidRPr="00B06C2F">
        <w:rPr>
          <w:rFonts w:ascii="Arial" w:hAnsi="Arial" w:cs="Arial"/>
          <w:sz w:val="28"/>
          <w:szCs w:val="28"/>
        </w:rPr>
        <w:t xml:space="preserve"> </w:t>
      </w:r>
      <w:r w:rsidRPr="00B06C2F">
        <w:rPr>
          <w:rFonts w:ascii="Arial" w:hAnsi="Arial" w:cs="Arial"/>
          <w:sz w:val="28"/>
          <w:szCs w:val="28"/>
        </w:rPr>
        <w:t>&amp;</w:t>
      </w:r>
      <w:r w:rsidR="003145CA" w:rsidRPr="00B06C2F">
        <w:rPr>
          <w:rFonts w:ascii="Arial" w:hAnsi="Arial" w:cs="Arial"/>
          <w:sz w:val="28"/>
          <w:szCs w:val="28"/>
        </w:rPr>
        <w:t xml:space="preserve"> </w:t>
      </w:r>
      <w:r w:rsidRPr="00B06C2F">
        <w:rPr>
          <w:rFonts w:ascii="Arial" w:hAnsi="Arial" w:cs="Arial"/>
          <w:sz w:val="28"/>
          <w:szCs w:val="28"/>
        </w:rPr>
        <w:t>Galiano y Portales</w:t>
      </w:r>
    </w:p>
    <w:p w14:paraId="0226D4AD" w14:textId="77777777" w:rsidR="002862CA" w:rsidRDefault="002862CA" w:rsidP="00882179">
      <w:pPr>
        <w:ind w:left="852" w:firstLine="708"/>
        <w:rPr>
          <w:rFonts w:ascii="Arial" w:hAnsi="Arial" w:cs="Arial"/>
          <w:sz w:val="28"/>
          <w:szCs w:val="28"/>
        </w:rPr>
      </w:pPr>
    </w:p>
    <w:p w14:paraId="3D4BDA06" w14:textId="77777777" w:rsidR="002862CA" w:rsidRDefault="002862CA" w:rsidP="00882179">
      <w:pPr>
        <w:ind w:left="852" w:firstLine="708"/>
        <w:rPr>
          <w:rFonts w:ascii="Arial" w:hAnsi="Arial" w:cs="Arial"/>
          <w:sz w:val="28"/>
          <w:szCs w:val="28"/>
        </w:rPr>
      </w:pPr>
    </w:p>
    <w:p w14:paraId="74997BCB" w14:textId="79B10EB5" w:rsidR="00C63AE4" w:rsidRDefault="00C63AE4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 xml:space="preserve">Despacho </w:t>
      </w:r>
      <w:proofErr w:type="spellStart"/>
      <w:r w:rsidRPr="00B06C2F">
        <w:rPr>
          <w:rFonts w:ascii="Arial" w:hAnsi="Arial" w:cs="Arial"/>
          <w:sz w:val="28"/>
          <w:szCs w:val="28"/>
        </w:rPr>
        <w:t>Maritimista</w:t>
      </w:r>
      <w:proofErr w:type="spellEnd"/>
      <w:r w:rsidRPr="00B06C2F">
        <w:rPr>
          <w:rFonts w:ascii="Arial" w:hAnsi="Arial" w:cs="Arial"/>
          <w:sz w:val="28"/>
          <w:szCs w:val="28"/>
        </w:rPr>
        <w:t xml:space="preserve"> </w:t>
      </w:r>
      <w:r w:rsidR="003145CA" w:rsidRPr="00B06C2F">
        <w:rPr>
          <w:rFonts w:ascii="Arial" w:hAnsi="Arial" w:cs="Arial"/>
          <w:sz w:val="28"/>
          <w:szCs w:val="28"/>
        </w:rPr>
        <w:t>Antonio Viñal &amp; Co.</w:t>
      </w:r>
    </w:p>
    <w:p w14:paraId="188E3DE7" w14:textId="058DD3E8" w:rsidR="00F229D8" w:rsidRPr="00B06C2F" w:rsidRDefault="00F229D8" w:rsidP="00882179">
      <w:pPr>
        <w:ind w:left="85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Despacho </w:t>
      </w:r>
      <w:proofErr w:type="spellStart"/>
      <w:r>
        <w:rPr>
          <w:rFonts w:ascii="Arial" w:hAnsi="Arial" w:cs="Arial"/>
          <w:sz w:val="28"/>
          <w:szCs w:val="28"/>
        </w:rPr>
        <w:t>Maritimista</w:t>
      </w:r>
      <w:proofErr w:type="spellEnd"/>
      <w:r>
        <w:rPr>
          <w:rFonts w:ascii="Arial" w:hAnsi="Arial" w:cs="Arial"/>
          <w:sz w:val="28"/>
          <w:szCs w:val="28"/>
        </w:rPr>
        <w:t xml:space="preserve"> Ruiz Gálvez</w:t>
      </w:r>
      <w:bookmarkStart w:id="0" w:name="_GoBack"/>
      <w:bookmarkEnd w:id="0"/>
    </w:p>
    <w:p w14:paraId="3F2F2092" w14:textId="142676C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 xml:space="preserve">Despacho </w:t>
      </w:r>
      <w:proofErr w:type="spellStart"/>
      <w:r w:rsidRPr="00B06C2F">
        <w:rPr>
          <w:rFonts w:ascii="Arial" w:hAnsi="Arial" w:cs="Arial"/>
          <w:sz w:val="28"/>
          <w:szCs w:val="28"/>
        </w:rPr>
        <w:t>Maritimista</w:t>
      </w:r>
      <w:proofErr w:type="spellEnd"/>
      <w:r w:rsidRPr="00B06C2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06C2F">
        <w:rPr>
          <w:rFonts w:ascii="Arial" w:hAnsi="Arial" w:cs="Arial"/>
          <w:sz w:val="28"/>
          <w:szCs w:val="28"/>
        </w:rPr>
        <w:t>Islaw</w:t>
      </w:r>
      <w:proofErr w:type="spellEnd"/>
    </w:p>
    <w:p w14:paraId="0E014467" w14:textId="77777777" w:rsidR="003145CA" w:rsidRPr="00B06C2F" w:rsidRDefault="003145CA" w:rsidP="003145CA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Despacho Maritimista Rafael Ballester</w:t>
      </w:r>
    </w:p>
    <w:p w14:paraId="4D57ED56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Despacho Uría</w:t>
      </w:r>
      <w:r w:rsidR="00793BCC" w:rsidRPr="00B06C2F">
        <w:rPr>
          <w:rFonts w:ascii="Arial" w:hAnsi="Arial" w:cs="Arial"/>
          <w:sz w:val="28"/>
          <w:szCs w:val="28"/>
        </w:rPr>
        <w:t xml:space="preserve"> y</w:t>
      </w:r>
      <w:r w:rsidRPr="00B06C2F">
        <w:rPr>
          <w:rFonts w:ascii="Arial" w:hAnsi="Arial" w:cs="Arial"/>
          <w:sz w:val="28"/>
          <w:szCs w:val="28"/>
        </w:rPr>
        <w:t xml:space="preserve"> Menéndez</w:t>
      </w:r>
    </w:p>
    <w:p w14:paraId="4138CD2A" w14:textId="77777777" w:rsidR="003145CA" w:rsidRPr="00B06C2F" w:rsidRDefault="003145CA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Despacho Garrigues</w:t>
      </w:r>
    </w:p>
    <w:p w14:paraId="3B23A4B1" w14:textId="77777777" w:rsidR="003145CA" w:rsidRPr="00B06C2F" w:rsidRDefault="003145CA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Despacho Maritimista Guillermo Quirós</w:t>
      </w:r>
    </w:p>
    <w:p w14:paraId="6171EB5F" w14:textId="77777777" w:rsidR="003145CA" w:rsidRPr="00B06C2F" w:rsidRDefault="003145CA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 xml:space="preserve">Despacho Álvarez </w:t>
      </w:r>
      <w:proofErr w:type="spellStart"/>
      <w:r w:rsidRPr="00B06C2F">
        <w:rPr>
          <w:rFonts w:ascii="Arial" w:hAnsi="Arial" w:cs="Arial"/>
          <w:sz w:val="28"/>
          <w:szCs w:val="28"/>
        </w:rPr>
        <w:t>Peon</w:t>
      </w:r>
      <w:proofErr w:type="spellEnd"/>
      <w:r w:rsidRPr="00B06C2F">
        <w:rPr>
          <w:rFonts w:ascii="Arial" w:hAnsi="Arial" w:cs="Arial"/>
          <w:sz w:val="28"/>
          <w:szCs w:val="28"/>
        </w:rPr>
        <w:t xml:space="preserve"> &amp; Menéndez</w:t>
      </w:r>
    </w:p>
    <w:p w14:paraId="6A5F89E1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 xml:space="preserve">Otros Despachos Jurídicos </w:t>
      </w:r>
    </w:p>
    <w:p w14:paraId="2BEE7895" w14:textId="77777777" w:rsidR="003145CA" w:rsidRPr="00B06C2F" w:rsidRDefault="003145CA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Grupo Alvargonzález</w:t>
      </w:r>
    </w:p>
    <w:p w14:paraId="7694ADFD" w14:textId="77777777" w:rsidR="00C83CFA" w:rsidRPr="00B06C2F" w:rsidRDefault="00C83CFA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Grupo Suardiaz</w:t>
      </w:r>
    </w:p>
    <w:p w14:paraId="40E3B626" w14:textId="3FDBAB66" w:rsidR="00C83CFA" w:rsidRDefault="00C83CFA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Grupo Claudio Fernández Junquera</w:t>
      </w:r>
    </w:p>
    <w:p w14:paraId="694B517A" w14:textId="0AB0A50C" w:rsidR="00465B74" w:rsidRPr="00465B74" w:rsidRDefault="00465B74" w:rsidP="00882179">
      <w:pPr>
        <w:ind w:left="852" w:firstLine="708"/>
        <w:rPr>
          <w:rFonts w:ascii="Arial" w:hAnsi="Arial" w:cs="Arial"/>
          <w:sz w:val="28"/>
          <w:szCs w:val="28"/>
          <w:lang w:val="en-US"/>
        </w:rPr>
      </w:pPr>
      <w:r w:rsidRPr="00465B74">
        <w:rPr>
          <w:rFonts w:ascii="Arial" w:hAnsi="Arial" w:cs="Arial"/>
          <w:sz w:val="28"/>
          <w:szCs w:val="28"/>
          <w:lang w:val="en-US"/>
        </w:rPr>
        <w:t>Grupo MARFLET Marin</w:t>
      </w:r>
      <w:r>
        <w:rPr>
          <w:rFonts w:ascii="Arial" w:hAnsi="Arial" w:cs="Arial"/>
          <w:sz w:val="28"/>
          <w:szCs w:val="28"/>
          <w:lang w:val="en-US"/>
        </w:rPr>
        <w:t>e S.A.</w:t>
      </w:r>
    </w:p>
    <w:p w14:paraId="337EA330" w14:textId="71ABFC1B" w:rsidR="00B06C2F" w:rsidRPr="00465B74" w:rsidRDefault="00B06C2F" w:rsidP="00882179">
      <w:pPr>
        <w:ind w:left="852" w:firstLine="708"/>
        <w:rPr>
          <w:rFonts w:ascii="Arial" w:hAnsi="Arial" w:cs="Arial"/>
          <w:sz w:val="28"/>
          <w:szCs w:val="28"/>
          <w:lang w:val="en-US"/>
        </w:rPr>
      </w:pPr>
      <w:r w:rsidRPr="00465B74">
        <w:rPr>
          <w:rFonts w:ascii="Arial" w:hAnsi="Arial" w:cs="Arial"/>
          <w:sz w:val="28"/>
          <w:szCs w:val="28"/>
          <w:lang w:val="en-US"/>
        </w:rPr>
        <w:t>Bureau Veritas</w:t>
      </w:r>
    </w:p>
    <w:p w14:paraId="7ACFB7BA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Ingenierías e Ingenieros</w:t>
      </w:r>
    </w:p>
    <w:p w14:paraId="0DC8584E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Economistas Marítimos</w:t>
      </w:r>
    </w:p>
    <w:p w14:paraId="59F05405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Instituciones Académicas</w:t>
      </w:r>
    </w:p>
    <w:p w14:paraId="73D419AE" w14:textId="77777777" w:rsidR="00C83CFA" w:rsidRPr="00B06C2F" w:rsidRDefault="00C83CFA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Instituciones locales+</w:t>
      </w:r>
    </w:p>
    <w:p w14:paraId="2AEA2E8F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Otras Instituciones</w:t>
      </w:r>
    </w:p>
    <w:p w14:paraId="7508F1A6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Otros Profesionales</w:t>
      </w:r>
    </w:p>
    <w:p w14:paraId="732B5501" w14:textId="77777777" w:rsidR="00882179" w:rsidRPr="00B06C2F" w:rsidRDefault="00882179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Personas individuales</w:t>
      </w:r>
    </w:p>
    <w:p w14:paraId="6068F030" w14:textId="77777777" w:rsidR="00C83CFA" w:rsidRPr="00B06C2F" w:rsidRDefault="00C83CFA" w:rsidP="00882179">
      <w:pPr>
        <w:ind w:left="852" w:firstLine="708"/>
        <w:rPr>
          <w:rFonts w:ascii="Arial" w:hAnsi="Arial" w:cs="Arial"/>
          <w:sz w:val="28"/>
          <w:szCs w:val="28"/>
        </w:rPr>
      </w:pPr>
      <w:r w:rsidRPr="00B06C2F">
        <w:rPr>
          <w:rFonts w:ascii="Arial" w:hAnsi="Arial" w:cs="Arial"/>
          <w:sz w:val="28"/>
          <w:szCs w:val="28"/>
        </w:rPr>
        <w:t>Amigos,</w:t>
      </w:r>
    </w:p>
    <w:p w14:paraId="34D33FC6" w14:textId="77777777" w:rsidR="00882179" w:rsidRPr="00B06C2F" w:rsidRDefault="00882179" w:rsidP="00882179">
      <w:pPr>
        <w:ind w:left="852" w:firstLine="708"/>
        <w:rPr>
          <w:rFonts w:ascii="Arial" w:hAnsi="Arial" w:cs="Arial"/>
          <w:b/>
          <w:bCs/>
          <w:sz w:val="28"/>
          <w:szCs w:val="28"/>
        </w:rPr>
      </w:pPr>
    </w:p>
    <w:p w14:paraId="37EB540F" w14:textId="77777777" w:rsidR="00882179" w:rsidRPr="00B06C2F" w:rsidRDefault="00882179" w:rsidP="00882179">
      <w:pPr>
        <w:rPr>
          <w:rFonts w:ascii="Arial" w:hAnsi="Arial" w:cs="Arial"/>
          <w:b/>
          <w:bCs/>
          <w:sz w:val="28"/>
          <w:szCs w:val="28"/>
        </w:rPr>
      </w:pPr>
    </w:p>
    <w:p w14:paraId="449AA74B" w14:textId="77777777" w:rsidR="004C17F5" w:rsidRDefault="004C17F5" w:rsidP="00FD645E">
      <w:pPr>
        <w:jc w:val="both"/>
        <w:rPr>
          <w:b/>
          <w:bCs/>
          <w:u w:val="single"/>
        </w:rPr>
      </w:pPr>
    </w:p>
    <w:sectPr w:rsidR="004C17F5" w:rsidSect="007C2EA3">
      <w:headerReference w:type="default" r:id="rId8"/>
      <w:footerReference w:type="default" r:id="rId9"/>
      <w:pgSz w:w="11906" w:h="16838"/>
      <w:pgMar w:top="1418" w:right="1134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869FE" w14:textId="77777777" w:rsidR="00725CF4" w:rsidRDefault="00725CF4" w:rsidP="00FD645E">
      <w:pPr>
        <w:spacing w:after="0" w:line="240" w:lineRule="auto"/>
      </w:pPr>
      <w:r>
        <w:separator/>
      </w:r>
    </w:p>
  </w:endnote>
  <w:endnote w:type="continuationSeparator" w:id="0">
    <w:p w14:paraId="376BDF6C" w14:textId="77777777" w:rsidR="00725CF4" w:rsidRDefault="00725CF4" w:rsidP="00FD6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4FA84" w14:textId="77777777" w:rsidR="00327400" w:rsidRDefault="00327400" w:rsidP="004C17F5">
    <w:pPr>
      <w:pStyle w:val="Sinespaciado"/>
      <w:jc w:val="center"/>
      <w:rPr>
        <w:rFonts w:asciiTheme="majorHAnsi" w:eastAsiaTheme="majorEastAsia" w:hAnsiTheme="majorHAnsi" w:cstheme="majorBidi"/>
        <w:caps/>
        <w:color w:val="009999"/>
        <w:sz w:val="16"/>
        <w:szCs w:val="16"/>
      </w:rPr>
    </w:pPr>
  </w:p>
  <w:p w14:paraId="603B8F4A" w14:textId="77777777" w:rsidR="00FD645E" w:rsidRPr="009F3BF9" w:rsidRDefault="00FD645E" w:rsidP="004C17F5">
    <w:pPr>
      <w:pStyle w:val="Sinespaciado"/>
      <w:jc w:val="center"/>
      <w:rPr>
        <w:rFonts w:asciiTheme="majorHAnsi" w:eastAsiaTheme="majorEastAsia" w:hAnsiTheme="majorHAnsi" w:cstheme="majorBidi"/>
        <w:caps/>
        <w:color w:val="009999"/>
        <w:sz w:val="16"/>
        <w:szCs w:val="16"/>
      </w:rPr>
    </w:pP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F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undación Philippe Cousteau</w:t>
    </w:r>
    <w:r w:rsidR="004C17F5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.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CIF G-82385808</w:t>
    </w:r>
    <w:r w:rsidR="004C17F5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R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 xml:space="preserve">egistro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398CUL</w:t>
    </w:r>
  </w:p>
  <w:p w14:paraId="67F4F4F4" w14:textId="77777777" w:rsidR="00FD645E" w:rsidRPr="009F3BF9" w:rsidRDefault="00FD645E" w:rsidP="00FD645E">
    <w:pPr>
      <w:pStyle w:val="Sinespaciado"/>
      <w:jc w:val="center"/>
      <w:rPr>
        <w:rFonts w:asciiTheme="majorHAnsi" w:eastAsiaTheme="majorEastAsia" w:hAnsiTheme="majorHAnsi" w:cstheme="majorBidi"/>
        <w:caps/>
        <w:color w:val="009999"/>
        <w:sz w:val="16"/>
        <w:szCs w:val="16"/>
      </w:rPr>
    </w:pP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C/ P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aseo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 P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intor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 R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osales</w:t>
    </w:r>
    <w:r w:rsidR="004C17F5">
      <w:rPr>
        <w:rFonts w:asciiTheme="majorHAnsi" w:eastAsiaTheme="majorEastAsia" w:hAnsiTheme="majorHAnsi" w:cstheme="majorBidi"/>
        <w:color w:val="009999"/>
        <w:sz w:val="16"/>
        <w:szCs w:val="16"/>
      </w:rPr>
      <w:t xml:space="preserve">, núm.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44, 6</w:t>
    </w:r>
    <w:r w:rsidRPr="009F3BF9">
      <w:rPr>
        <w:rFonts w:asciiTheme="majorHAnsi" w:eastAsiaTheme="majorEastAsia" w:hAnsiTheme="majorHAnsi" w:cstheme="majorBidi"/>
        <w:caps/>
        <w:color w:val="009999"/>
        <w:sz w:val="28"/>
        <w:szCs w:val="28"/>
      </w:rPr>
      <w:t xml:space="preserve"> 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iz</w:t>
    </w:r>
    <w:r>
      <w:rPr>
        <w:rFonts w:asciiTheme="majorHAnsi" w:eastAsiaTheme="majorEastAsia" w:hAnsiTheme="majorHAnsi" w:cstheme="majorBidi"/>
        <w:color w:val="009999"/>
        <w:sz w:val="16"/>
        <w:szCs w:val="16"/>
      </w:rPr>
      <w:t>q</w:t>
    </w:r>
    <w:r w:rsidR="004C17F5">
      <w:rPr>
        <w:rFonts w:asciiTheme="majorHAnsi" w:eastAsiaTheme="majorEastAsia" w:hAnsiTheme="majorHAnsi" w:cstheme="majorBidi"/>
        <w:color w:val="009999"/>
        <w:sz w:val="16"/>
        <w:szCs w:val="16"/>
      </w:rPr>
      <w:t xml:space="preserve">. 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28008 </w:t>
    </w:r>
    <w:r w:rsidR="004C17F5">
      <w:rPr>
        <w:rFonts w:asciiTheme="majorHAnsi" w:eastAsiaTheme="majorEastAsia" w:hAnsiTheme="majorHAnsi" w:cstheme="majorBidi"/>
        <w:caps/>
        <w:color w:val="009999"/>
        <w:sz w:val="16"/>
        <w:szCs w:val="16"/>
      </w:rPr>
      <w:t>–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 M</w:t>
    </w:r>
    <w:r w:rsidRPr="009F3BF9">
      <w:rPr>
        <w:rFonts w:asciiTheme="majorHAnsi" w:eastAsiaTheme="majorEastAsia" w:hAnsiTheme="majorHAnsi" w:cstheme="majorBidi"/>
        <w:color w:val="009999"/>
        <w:sz w:val="16"/>
        <w:szCs w:val="16"/>
      </w:rPr>
      <w:t>adrid</w:t>
    </w:r>
    <w:r w:rsidR="004C17F5">
      <w:rPr>
        <w:rFonts w:asciiTheme="majorHAnsi" w:eastAsiaTheme="majorEastAsia" w:hAnsiTheme="majorHAnsi" w:cstheme="majorBidi"/>
        <w:color w:val="009999"/>
        <w:sz w:val="16"/>
        <w:szCs w:val="16"/>
      </w:rPr>
      <w:t xml:space="preserve"> </w:t>
    </w:r>
    <w:r w:rsidR="004C17F5">
      <w:rPr>
        <w:rFonts w:asciiTheme="majorHAnsi" w:eastAsiaTheme="majorEastAsia" w:hAnsiTheme="majorHAnsi" w:cstheme="majorBidi"/>
        <w:caps/>
        <w:color w:val="009999"/>
        <w:sz w:val="16"/>
        <w:szCs w:val="16"/>
      </w:rPr>
      <w:t xml:space="preserve">Tel. </w:t>
    </w:r>
    <w:r w:rsidRPr="009F3BF9">
      <w:rPr>
        <w:rFonts w:asciiTheme="majorHAnsi" w:eastAsiaTheme="majorEastAsia" w:hAnsiTheme="majorHAnsi" w:cstheme="majorBidi"/>
        <w:caps/>
        <w:color w:val="009999"/>
        <w:sz w:val="16"/>
        <w:szCs w:val="16"/>
      </w:rPr>
      <w:t>(+34) 911 415 400</w:t>
    </w:r>
  </w:p>
  <w:p w14:paraId="3B662422" w14:textId="77777777" w:rsidR="00FD645E" w:rsidRDefault="00FD645E">
    <w:pPr>
      <w:pStyle w:val="Piedepgina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75600" w14:textId="77777777" w:rsidR="00725CF4" w:rsidRDefault="00725CF4" w:rsidP="00FD645E">
      <w:pPr>
        <w:spacing w:after="0" w:line="240" w:lineRule="auto"/>
      </w:pPr>
      <w:r>
        <w:separator/>
      </w:r>
    </w:p>
  </w:footnote>
  <w:footnote w:type="continuationSeparator" w:id="0">
    <w:p w14:paraId="2952E54C" w14:textId="77777777" w:rsidR="00725CF4" w:rsidRDefault="00725CF4" w:rsidP="00FD6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A5437" w14:textId="77777777" w:rsidR="00FD645E" w:rsidRDefault="00882179" w:rsidP="00FD645E">
    <w:pPr>
      <w:pStyle w:val="Encabezado"/>
      <w:tabs>
        <w:tab w:val="left" w:pos="3583"/>
      </w:tabs>
    </w:pPr>
    <w:r w:rsidRPr="003B69E8">
      <w:rPr>
        <w:noProof/>
      </w:rPr>
      <w:drawing>
        <wp:inline distT="0" distB="0" distL="0" distR="0" wp14:anchorId="2703269B" wp14:editId="3EECBFC2">
          <wp:extent cx="1307805" cy="426451"/>
          <wp:effectExtent l="0" t="0" r="635" b="5715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670" cy="431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645E">
      <w:tab/>
    </w:r>
    <w:r w:rsidR="00FD645E">
      <w:tab/>
    </w:r>
    <w:r w:rsidR="00FD645E">
      <w:tab/>
    </w:r>
    <w:r w:rsidR="00FD645E">
      <w:rPr>
        <w:noProof/>
      </w:rPr>
      <w:drawing>
        <wp:inline distT="0" distB="0" distL="0" distR="0" wp14:anchorId="1B8538D7" wp14:editId="60E24EE5">
          <wp:extent cx="2034915" cy="446568"/>
          <wp:effectExtent l="0" t="0" r="381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851" cy="45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0D759C" w14:textId="77777777" w:rsidR="00FD645E" w:rsidRDefault="00FD64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93A74"/>
    <w:multiLevelType w:val="hybridMultilevel"/>
    <w:tmpl w:val="74BE25A2"/>
    <w:lvl w:ilvl="0" w:tplc="C4AA5F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8F2600"/>
    <w:multiLevelType w:val="hybridMultilevel"/>
    <w:tmpl w:val="5E0663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D4594"/>
    <w:multiLevelType w:val="hybridMultilevel"/>
    <w:tmpl w:val="210AE5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85A4A"/>
    <w:multiLevelType w:val="hybridMultilevel"/>
    <w:tmpl w:val="19DC4F4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4B4E69"/>
    <w:multiLevelType w:val="hybridMultilevel"/>
    <w:tmpl w:val="AFCC90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F0"/>
    <w:rsid w:val="00026EC1"/>
    <w:rsid w:val="000413A8"/>
    <w:rsid w:val="00046865"/>
    <w:rsid w:val="0008514F"/>
    <w:rsid w:val="000A617F"/>
    <w:rsid w:val="00156EFC"/>
    <w:rsid w:val="001917F7"/>
    <w:rsid w:val="00192DF5"/>
    <w:rsid w:val="00257A1E"/>
    <w:rsid w:val="002862CA"/>
    <w:rsid w:val="00287CA4"/>
    <w:rsid w:val="003145CA"/>
    <w:rsid w:val="003243DF"/>
    <w:rsid w:val="00327400"/>
    <w:rsid w:val="00367128"/>
    <w:rsid w:val="00370CE0"/>
    <w:rsid w:val="003D1C21"/>
    <w:rsid w:val="004060EA"/>
    <w:rsid w:val="00465B74"/>
    <w:rsid w:val="004810F0"/>
    <w:rsid w:val="004C17F5"/>
    <w:rsid w:val="005B4095"/>
    <w:rsid w:val="005D634C"/>
    <w:rsid w:val="00610C8D"/>
    <w:rsid w:val="00634954"/>
    <w:rsid w:val="006B597C"/>
    <w:rsid w:val="006B5C67"/>
    <w:rsid w:val="007123D3"/>
    <w:rsid w:val="0072259A"/>
    <w:rsid w:val="00725CF4"/>
    <w:rsid w:val="00736D90"/>
    <w:rsid w:val="00793BCC"/>
    <w:rsid w:val="007C2EA3"/>
    <w:rsid w:val="007F0F52"/>
    <w:rsid w:val="00804E6C"/>
    <w:rsid w:val="00882179"/>
    <w:rsid w:val="008E70AC"/>
    <w:rsid w:val="00930918"/>
    <w:rsid w:val="0094517A"/>
    <w:rsid w:val="009C5087"/>
    <w:rsid w:val="00A3726D"/>
    <w:rsid w:val="00AF7030"/>
    <w:rsid w:val="00B06C2F"/>
    <w:rsid w:val="00BB20A4"/>
    <w:rsid w:val="00C13B4E"/>
    <w:rsid w:val="00C23A2F"/>
    <w:rsid w:val="00C63AE4"/>
    <w:rsid w:val="00C83CFA"/>
    <w:rsid w:val="00D824DB"/>
    <w:rsid w:val="00DB3FBA"/>
    <w:rsid w:val="00E505DA"/>
    <w:rsid w:val="00F229D8"/>
    <w:rsid w:val="00F24CF4"/>
    <w:rsid w:val="00F45A4D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4135A"/>
  <w15:chartTrackingRefBased/>
  <w15:docId w15:val="{BEA8B245-217C-4369-AFD1-0D4E4A2E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179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10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5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508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D6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645E"/>
  </w:style>
  <w:style w:type="paragraph" w:styleId="Piedepgina">
    <w:name w:val="footer"/>
    <w:basedOn w:val="Normal"/>
    <w:link w:val="PiedepginaCar"/>
    <w:uiPriority w:val="99"/>
    <w:unhideWhenUsed/>
    <w:rsid w:val="00FD6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645E"/>
  </w:style>
  <w:style w:type="paragraph" w:styleId="Sinespaciado">
    <w:name w:val="No Spacing"/>
    <w:link w:val="SinespaciadoCar"/>
    <w:uiPriority w:val="1"/>
    <w:qFormat/>
    <w:rsid w:val="00FD645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D645E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4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C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BB8BA-E73D-46D5-9805-B555737EF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 IIMAT</dc:creator>
  <cp:keywords/>
  <dc:description/>
  <cp:lastModifiedBy>Secretaria</cp:lastModifiedBy>
  <cp:revision>7</cp:revision>
  <cp:lastPrinted>2020-01-07T17:21:00Z</cp:lastPrinted>
  <dcterms:created xsi:type="dcterms:W3CDTF">2019-12-05T11:47:00Z</dcterms:created>
  <dcterms:modified xsi:type="dcterms:W3CDTF">2020-01-07T17:22:00Z</dcterms:modified>
</cp:coreProperties>
</file>